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AB3" w:rsidRDefault="00A311EE" w:rsidP="00A311EE">
      <w:pPr>
        <w:jc w:val="center"/>
        <w:rPr>
          <w:b/>
        </w:rPr>
      </w:pPr>
      <w:r>
        <w:rPr>
          <w:b/>
        </w:rPr>
        <w:t>Zápis ze s</w:t>
      </w:r>
      <w:r w:rsidR="001D10AD" w:rsidRPr="001D10AD">
        <w:rPr>
          <w:b/>
        </w:rPr>
        <w:t>eminář</w:t>
      </w:r>
      <w:r>
        <w:rPr>
          <w:b/>
        </w:rPr>
        <w:t>e</w:t>
      </w:r>
      <w:r w:rsidR="001D10AD" w:rsidRPr="001D10AD">
        <w:rPr>
          <w:b/>
        </w:rPr>
        <w:t xml:space="preserve"> </w:t>
      </w:r>
      <w:r>
        <w:rPr>
          <w:b/>
        </w:rPr>
        <w:t>pro poskytovatele pobytových služeb sociální péče – lůžka pro osoby s problémovým chování</w:t>
      </w:r>
    </w:p>
    <w:p w:rsidR="00A311EE" w:rsidRPr="00A311EE" w:rsidRDefault="00A311EE" w:rsidP="00A311EE">
      <w:pPr>
        <w:jc w:val="center"/>
      </w:pPr>
      <w:r w:rsidRPr="00A311EE">
        <w:t>Seminář se konal dne 12. 9., 9-12h na Krajském úřadě Středočeského kraje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95"/>
        <w:gridCol w:w="1819"/>
        <w:gridCol w:w="2268"/>
        <w:gridCol w:w="3680"/>
      </w:tblGrid>
      <w:tr w:rsidR="00FA35A1" w:rsidTr="00B37751">
        <w:trPr>
          <w:trHeight w:val="270"/>
        </w:trPr>
        <w:tc>
          <w:tcPr>
            <w:tcW w:w="1295" w:type="dxa"/>
            <w:vMerge w:val="restart"/>
            <w:vAlign w:val="center"/>
          </w:tcPr>
          <w:p w:rsidR="00FA35A1" w:rsidRDefault="00FA35A1" w:rsidP="006F6D98">
            <w:r>
              <w:t>Přednášející</w:t>
            </w:r>
          </w:p>
        </w:tc>
        <w:tc>
          <w:tcPr>
            <w:tcW w:w="4087" w:type="dxa"/>
            <w:gridSpan w:val="2"/>
            <w:vAlign w:val="center"/>
          </w:tcPr>
          <w:p w:rsidR="00FA35A1" w:rsidRDefault="00623217" w:rsidP="006F6D98">
            <w:r>
              <w:t>K</w:t>
            </w:r>
            <w:r w:rsidR="000E0BA0">
              <w:t>rajský úřad Středočeského kraje</w:t>
            </w:r>
            <w:r w:rsidR="006F6D98">
              <w:t xml:space="preserve">, oddělení koncepce a metodiky sociálních služeb </w:t>
            </w:r>
          </w:p>
        </w:tc>
        <w:tc>
          <w:tcPr>
            <w:tcW w:w="3680" w:type="dxa"/>
            <w:vAlign w:val="center"/>
          </w:tcPr>
          <w:p w:rsidR="00B37751" w:rsidRDefault="000E0BA0" w:rsidP="000E0BA0">
            <w:r w:rsidRPr="00FA35A1">
              <w:t xml:space="preserve">Jakub Šlajs, </w:t>
            </w:r>
            <w:proofErr w:type="spellStart"/>
            <w:r w:rsidRPr="00FA35A1">
              <w:t>DiS.</w:t>
            </w:r>
            <w:proofErr w:type="spellEnd"/>
          </w:p>
          <w:p w:rsidR="000E0BA0" w:rsidRDefault="00FA35A1" w:rsidP="000E0BA0">
            <w:r w:rsidRPr="00FA35A1">
              <w:t>PhDr. Helena Šikýřová</w:t>
            </w:r>
          </w:p>
          <w:p w:rsidR="00FA35A1" w:rsidRDefault="00FA35A1" w:rsidP="000E0BA0">
            <w:r w:rsidRPr="00FA35A1">
              <w:t xml:space="preserve">Kristina Zavoralová, </w:t>
            </w:r>
            <w:proofErr w:type="spellStart"/>
            <w:r w:rsidRPr="00FA35A1">
              <w:t>DiS</w:t>
            </w:r>
            <w:proofErr w:type="spellEnd"/>
            <w:r w:rsidRPr="00FA35A1">
              <w:t>.</w:t>
            </w:r>
            <w:r>
              <w:t xml:space="preserve"> </w:t>
            </w:r>
          </w:p>
        </w:tc>
      </w:tr>
      <w:tr w:rsidR="00FA35A1" w:rsidTr="00B37751">
        <w:trPr>
          <w:trHeight w:val="270"/>
        </w:trPr>
        <w:tc>
          <w:tcPr>
            <w:tcW w:w="1295" w:type="dxa"/>
            <w:vMerge/>
          </w:tcPr>
          <w:p w:rsidR="00FA35A1" w:rsidRDefault="00FA35A1" w:rsidP="00CC4E63">
            <w:pPr>
              <w:jc w:val="both"/>
            </w:pPr>
          </w:p>
        </w:tc>
        <w:tc>
          <w:tcPr>
            <w:tcW w:w="4087" w:type="dxa"/>
            <w:gridSpan w:val="2"/>
            <w:vAlign w:val="center"/>
          </w:tcPr>
          <w:p w:rsidR="00FA35A1" w:rsidRDefault="006F6D98" w:rsidP="006F6D98">
            <w:r>
              <w:rPr>
                <w:rFonts w:ascii="Calibri" w:hAnsi="Calibri"/>
                <w:color w:val="000000"/>
              </w:rPr>
              <w:t xml:space="preserve">Národní ústav pro autismus, z. </w:t>
            </w:r>
            <w:proofErr w:type="spellStart"/>
            <w:r>
              <w:rPr>
                <w:rFonts w:ascii="Calibri" w:hAnsi="Calibri"/>
                <w:color w:val="000000"/>
              </w:rPr>
              <w:t>ú.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3680" w:type="dxa"/>
          </w:tcPr>
          <w:p w:rsidR="00FA35A1" w:rsidRDefault="00FA35A1" w:rsidP="00CC4E63">
            <w:pPr>
              <w:jc w:val="both"/>
            </w:pPr>
            <w:r>
              <w:t xml:space="preserve">Mgr. Kateřina Šulcová </w:t>
            </w:r>
            <w:bookmarkStart w:id="0" w:name="_GoBack"/>
            <w:bookmarkEnd w:id="0"/>
          </w:p>
        </w:tc>
      </w:tr>
      <w:tr w:rsidR="000E0BA0" w:rsidTr="00F075FA">
        <w:trPr>
          <w:trHeight w:val="121"/>
        </w:trPr>
        <w:tc>
          <w:tcPr>
            <w:tcW w:w="9062" w:type="dxa"/>
            <w:gridSpan w:val="4"/>
            <w:tcBorders>
              <w:right w:val="single" w:sz="4" w:space="0" w:color="auto"/>
            </w:tcBorders>
            <w:vAlign w:val="center"/>
          </w:tcPr>
          <w:p w:rsidR="000E0BA0" w:rsidRDefault="000E0BA0" w:rsidP="000E0BA0">
            <w:pPr>
              <w:rPr>
                <w:rFonts w:ascii="Calibri" w:hAnsi="Calibri"/>
                <w:color w:val="000000"/>
              </w:rPr>
            </w:pPr>
            <w:r>
              <w:t xml:space="preserve">Dále za </w:t>
            </w:r>
            <w:r>
              <w:t>KÚSK, odd</w:t>
            </w:r>
            <w:r>
              <w:t>.</w:t>
            </w:r>
            <w:r>
              <w:t xml:space="preserve"> koncepce a metodiky soc</w:t>
            </w:r>
            <w:r>
              <w:t>.</w:t>
            </w:r>
            <w:r>
              <w:t xml:space="preserve"> služeb</w:t>
            </w:r>
            <w:r>
              <w:t xml:space="preserve">: </w:t>
            </w:r>
            <w:r w:rsidRPr="00FA35A1">
              <w:t xml:space="preserve">Bc. Markéta </w:t>
            </w:r>
            <w:proofErr w:type="spellStart"/>
            <w:r w:rsidRPr="00FA35A1">
              <w:t>Melechovská</w:t>
            </w:r>
            <w:proofErr w:type="spellEnd"/>
            <w:r>
              <w:t>; Bc. Jakub Pavlíček</w:t>
            </w:r>
          </w:p>
        </w:tc>
      </w:tr>
      <w:tr w:rsidR="00E45E94" w:rsidTr="00E45E94">
        <w:trPr>
          <w:trHeight w:val="4918"/>
        </w:trPr>
        <w:tc>
          <w:tcPr>
            <w:tcW w:w="3114" w:type="dxa"/>
            <w:gridSpan w:val="2"/>
            <w:vAlign w:val="center"/>
          </w:tcPr>
          <w:p w:rsidR="00E45E94" w:rsidRDefault="00E45E94" w:rsidP="00E30798">
            <w:r>
              <w:t xml:space="preserve">Zastoupení poskytovatelé </w:t>
            </w:r>
            <w:r w:rsidR="000E0BA0">
              <w:t xml:space="preserve">pobytových služeb </w:t>
            </w:r>
            <w:r>
              <w:t>sociální</w:t>
            </w:r>
            <w:r w:rsidR="000E0BA0">
              <w:t xml:space="preserve"> péče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Bellevue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poskytovatel sociálních služeb 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Centrum 83, poskytovatel sociálních služeb 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Centrum služeb Slunce všem, o.p.s. 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Diakonie </w:t>
            </w:r>
            <w:proofErr w:type="gramStart"/>
            <w:r>
              <w:rPr>
                <w:rFonts w:ascii="Calibri" w:hAnsi="Calibri"/>
                <w:color w:val="000000"/>
              </w:rPr>
              <w:t>ČCE - středisko</w:t>
            </w:r>
            <w:proofErr w:type="gramEnd"/>
            <w:r>
              <w:rPr>
                <w:rFonts w:ascii="Calibri" w:hAnsi="Calibri"/>
                <w:color w:val="000000"/>
              </w:rPr>
              <w:t xml:space="preserve"> Praha 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Domov Barbora Kutná Hora, poskytovatel sociálních služeb 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Domov Domino, poskytovatel sociálních služeb 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Domov </w:t>
            </w:r>
            <w:proofErr w:type="spellStart"/>
            <w:r>
              <w:rPr>
                <w:rFonts w:ascii="Calibri" w:hAnsi="Calibri"/>
                <w:color w:val="000000"/>
              </w:rPr>
              <w:t>Iváň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poskytovatel sociálních služeb 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Domov Mladá poskytovatel sociálních služeb p. o. 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Domov pod lípou, poskytovatel sociálních služeb 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Domov Pod Skalami </w:t>
            </w:r>
            <w:proofErr w:type="spellStart"/>
            <w:r>
              <w:rPr>
                <w:rFonts w:ascii="Calibri" w:hAnsi="Calibri"/>
                <w:color w:val="000000"/>
              </w:rPr>
              <w:t>Kurovodice</w:t>
            </w:r>
            <w:proofErr w:type="spellEnd"/>
            <w:r w:rsidRPr="00623217">
              <w:rPr>
                <w:rFonts w:ascii="Calibri" w:hAnsi="Calibri"/>
                <w:color w:val="000000"/>
              </w:rPr>
              <w:t>, poskytovatel sociálních služeb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Domov </w:t>
            </w:r>
            <w:proofErr w:type="gramStart"/>
            <w:r>
              <w:rPr>
                <w:rFonts w:ascii="Calibri" w:hAnsi="Calibri"/>
                <w:color w:val="000000"/>
              </w:rPr>
              <w:t>Svatý</w:t>
            </w:r>
            <w:proofErr w:type="gramEnd"/>
            <w:r>
              <w:rPr>
                <w:rFonts w:ascii="Calibri" w:hAnsi="Calibri"/>
                <w:color w:val="000000"/>
              </w:rPr>
              <w:t xml:space="preserve"> Jan, poskytovatel sociálních služeb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Klubíčko Beroun, z. </w:t>
            </w:r>
            <w:proofErr w:type="spellStart"/>
            <w:r>
              <w:rPr>
                <w:rFonts w:ascii="Calibri" w:hAnsi="Calibri"/>
                <w:color w:val="000000"/>
              </w:rPr>
              <w:t>ú.</w:t>
            </w:r>
            <w:proofErr w:type="spellEnd"/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Nalžovický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zámek, poskytovatel sociálních služeb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Rybka, poskytovatel sociálních služeb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Sluneční domov o.p.s.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Vítej... o.p.s.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Vyšší Hrádek, poskytovatel sociálních služeb</w:t>
            </w:r>
          </w:p>
          <w:p w:rsidR="00E45E94" w:rsidRDefault="00E45E94" w:rsidP="006F6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ZAHRADA, z. s. </w:t>
            </w:r>
          </w:p>
        </w:tc>
      </w:tr>
    </w:tbl>
    <w:p w:rsidR="000E0BA0" w:rsidRDefault="000E0BA0" w:rsidP="00CC4E63">
      <w:pPr>
        <w:jc w:val="both"/>
      </w:pPr>
    </w:p>
    <w:p w:rsidR="001A7D01" w:rsidRDefault="00756C19" w:rsidP="00CC4E63">
      <w:pPr>
        <w:jc w:val="both"/>
      </w:pPr>
      <w:r>
        <w:t>Většina i</w:t>
      </w:r>
      <w:r w:rsidR="001A7D01">
        <w:t>nformac</w:t>
      </w:r>
      <w:r>
        <w:t>í</w:t>
      </w:r>
      <w:r w:rsidR="001A7D01">
        <w:t xml:space="preserve"> předan</w:t>
      </w:r>
      <w:r>
        <w:t>ých</w:t>
      </w:r>
      <w:r w:rsidR="001A7D01">
        <w:t xml:space="preserve"> na semináři jednotlivými přednášejícími jsou k dispozici v přiložených prezentacích. </w:t>
      </w:r>
      <w:r>
        <w:t>Z</w:t>
      </w:r>
      <w:r w:rsidR="001A7D01">
        <w:t>ápis obsahuje</w:t>
      </w:r>
      <w:r w:rsidR="00373697">
        <w:t xml:space="preserve"> informace</w:t>
      </w:r>
      <w:r>
        <w:t xml:space="preserve">, </w:t>
      </w:r>
      <w:r w:rsidR="00373697">
        <w:t>které</w:t>
      </w:r>
      <w:r>
        <w:t xml:space="preserve"> </w:t>
      </w:r>
      <w:r w:rsidR="00914728">
        <w:t xml:space="preserve">na semináři zazněly, ale </w:t>
      </w:r>
      <w:r>
        <w:t xml:space="preserve">v prezentacích </w:t>
      </w:r>
      <w:r w:rsidR="00373697">
        <w:t xml:space="preserve">nejsou </w:t>
      </w:r>
      <w:r>
        <w:t xml:space="preserve">uvedeny, a také </w:t>
      </w:r>
      <w:r w:rsidR="001A7D01">
        <w:t xml:space="preserve">shrnutí </w:t>
      </w:r>
      <w:r>
        <w:t>diskusí k jednotlivým tématům</w:t>
      </w:r>
      <w:r w:rsidR="001A7D01">
        <w:t xml:space="preserve">. </w:t>
      </w:r>
    </w:p>
    <w:p w:rsidR="000E0BA0" w:rsidRDefault="000E0BA0" w:rsidP="00CC4E63">
      <w:pPr>
        <w:jc w:val="both"/>
        <w:rPr>
          <w:b/>
        </w:rPr>
      </w:pPr>
    </w:p>
    <w:p w:rsidR="001A7D01" w:rsidRPr="00341084" w:rsidRDefault="00341084" w:rsidP="00CC4E63">
      <w:pPr>
        <w:jc w:val="both"/>
        <w:rPr>
          <w:b/>
        </w:rPr>
      </w:pPr>
      <w:r w:rsidRPr="00341084">
        <w:rPr>
          <w:b/>
        </w:rPr>
        <w:t>Jakub Šlajs</w:t>
      </w:r>
      <w:r w:rsidR="00AE2B0E">
        <w:rPr>
          <w:b/>
        </w:rPr>
        <w:t xml:space="preserve">, </w:t>
      </w:r>
      <w:proofErr w:type="spellStart"/>
      <w:r w:rsidR="00AE2B0E">
        <w:rPr>
          <w:b/>
        </w:rPr>
        <w:t>DiS</w:t>
      </w:r>
      <w:proofErr w:type="spellEnd"/>
      <w:r w:rsidR="00AE2B0E">
        <w:rPr>
          <w:b/>
        </w:rPr>
        <w:t>.</w:t>
      </w:r>
      <w:r w:rsidRPr="00341084">
        <w:rPr>
          <w:b/>
        </w:rPr>
        <w:t xml:space="preserve"> – Představení tématu a řešení financování lůžek pro osoby s problémovým chováním</w:t>
      </w:r>
    </w:p>
    <w:p w:rsidR="00341084" w:rsidRDefault="00BB1560" w:rsidP="00CC4E63">
      <w:pPr>
        <w:jc w:val="both"/>
      </w:pPr>
      <w:r>
        <w:t>Cílem posílení dotace na lůžka pro osoby s PCH je zvýšit dostupnost rezidenčních služeb sociální péče</w:t>
      </w:r>
      <w:r w:rsidR="002B70BC">
        <w:t xml:space="preserve"> </w:t>
      </w:r>
      <w:r>
        <w:t xml:space="preserve">pro tuto cílovou skupinu. </w:t>
      </w:r>
      <w:r w:rsidR="00341084">
        <w:t xml:space="preserve">Obsah příspěvku viz prezentace. </w:t>
      </w:r>
    </w:p>
    <w:p w:rsidR="00341084" w:rsidRPr="00341084" w:rsidRDefault="00341084" w:rsidP="00CC4E63">
      <w:pPr>
        <w:jc w:val="both"/>
        <w:rPr>
          <w:b/>
        </w:rPr>
      </w:pPr>
      <w:r w:rsidRPr="00341084">
        <w:rPr>
          <w:b/>
        </w:rPr>
        <w:t xml:space="preserve">Shrnutí diskuse: </w:t>
      </w:r>
    </w:p>
    <w:p w:rsidR="00341084" w:rsidRDefault="00341084" w:rsidP="00CC4E63">
      <w:pPr>
        <w:jc w:val="both"/>
      </w:pPr>
      <w:r>
        <w:t xml:space="preserve">Dotace na lůžko pro osobu s PCH je poskytována na 1 rok. Pokud osoba s PCH během roku službu opustí, poskytovatel dotaci nevrací. Pokud je lůžko </w:t>
      </w:r>
      <w:r w:rsidR="001B4F76">
        <w:t xml:space="preserve">následně </w:t>
      </w:r>
      <w:r>
        <w:t xml:space="preserve">obsazeno osobou bez PCH, je to zohledněno v dotačním řízení na rok následující. </w:t>
      </w:r>
      <w:r w:rsidR="00CE4C51">
        <w:t>Lůžko je na základě oznámení ze sítě vyřazeno, není-li registrováno, jako lůžko pro osobu s </w:t>
      </w:r>
      <w:proofErr w:type="spellStart"/>
      <w:r w:rsidR="00CE4C51">
        <w:t>PCh</w:t>
      </w:r>
      <w:proofErr w:type="spellEnd"/>
      <w:r w:rsidR="00CE4C51">
        <w:t xml:space="preserve">. </w:t>
      </w:r>
    </w:p>
    <w:p w:rsidR="00341084" w:rsidRDefault="00341084" w:rsidP="00CC4E63">
      <w:pPr>
        <w:jc w:val="both"/>
      </w:pPr>
      <w:r>
        <w:t xml:space="preserve">V případě zařazení nového lůžka do kategorie lůžek pro osoby </w:t>
      </w:r>
      <w:r w:rsidR="00CE4C51">
        <w:t xml:space="preserve">PCH </w:t>
      </w:r>
      <w:r>
        <w:t xml:space="preserve">poskytovatel podá žádost o toto zařazení, </w:t>
      </w:r>
      <w:r w:rsidR="00460E0F">
        <w:t xml:space="preserve">krajské </w:t>
      </w:r>
      <w:r>
        <w:t xml:space="preserve">oddělení koncepce a metodiky sociálních služeb do 3 </w:t>
      </w:r>
      <w:r w:rsidR="00CE4C51">
        <w:t xml:space="preserve">měsíců </w:t>
      </w:r>
      <w:r>
        <w:t xml:space="preserve">provede ověření relevance této žádosti a </w:t>
      </w:r>
      <w:r w:rsidR="00460E0F">
        <w:t xml:space="preserve">v případě kladného posouzení bude schvalovat zařazení lůžka do kategorie PCH následující zastupitelstvo kraje. </w:t>
      </w:r>
    </w:p>
    <w:p w:rsidR="00460E0F" w:rsidRDefault="00460E0F" w:rsidP="00CC4E63">
      <w:pPr>
        <w:jc w:val="both"/>
      </w:pPr>
      <w:r>
        <w:lastRenderedPageBreak/>
        <w:t xml:space="preserve">Zazněl návrh vést evidenci volných lůžek pro osoby s PCH. Kraj zatím o této možnosti neuvažoval. Je počítáno s uvedením lůžek pro osoby s PCH v samostatném sloupci v rámci tabulky krajské sítě sociálních služeb. </w:t>
      </w:r>
    </w:p>
    <w:p w:rsidR="00460E0F" w:rsidRDefault="00BB1560" w:rsidP="00CC4E63">
      <w:pPr>
        <w:jc w:val="both"/>
      </w:pPr>
      <w:r>
        <w:t xml:space="preserve">Navýšené finanční prostředky lze využít </w:t>
      </w:r>
      <w:r w:rsidR="000B22C9">
        <w:t xml:space="preserve">ve vztahu k osobě s PCH na posílení personálního zabezpečení služby, materiálně technické vybavení a </w:t>
      </w:r>
      <w:r w:rsidR="00CE4C51">
        <w:t xml:space="preserve">neinvestiční </w:t>
      </w:r>
      <w:r w:rsidR="000B22C9">
        <w:t xml:space="preserve">úpravy prostor apod. V případě potřeby rozsáhlejších materiálně technických úprav v souvislosti s PCH budou k tomuto účelu vyhrazeny prostředky v rámci Humanitárního fondu SK. </w:t>
      </w:r>
    </w:p>
    <w:p w:rsidR="00341084" w:rsidRDefault="00341084" w:rsidP="00CC4E63">
      <w:pPr>
        <w:jc w:val="both"/>
      </w:pPr>
    </w:p>
    <w:p w:rsidR="000B22C9" w:rsidRPr="0088712E" w:rsidRDefault="00156DEE" w:rsidP="00CC4E63">
      <w:pPr>
        <w:jc w:val="both"/>
        <w:rPr>
          <w:b/>
        </w:rPr>
      </w:pPr>
      <w:r w:rsidRPr="0088712E">
        <w:rPr>
          <w:b/>
        </w:rPr>
        <w:t>Kristina Zavoralová</w:t>
      </w:r>
      <w:r w:rsidR="00AE2B0E">
        <w:rPr>
          <w:b/>
        </w:rPr>
        <w:t>, DiS.</w:t>
      </w:r>
      <w:r w:rsidRPr="0088712E">
        <w:rPr>
          <w:b/>
        </w:rPr>
        <w:t xml:space="preserve"> </w:t>
      </w:r>
      <w:r w:rsidR="0088712E" w:rsidRPr="0088712E">
        <w:rPr>
          <w:b/>
        </w:rPr>
        <w:t>–</w:t>
      </w:r>
      <w:r w:rsidRPr="0088712E">
        <w:rPr>
          <w:b/>
        </w:rPr>
        <w:t xml:space="preserve"> </w:t>
      </w:r>
      <w:r w:rsidR="0088712E" w:rsidRPr="0088712E">
        <w:rPr>
          <w:b/>
        </w:rPr>
        <w:t>Zkušenosti z metodických dohlídek za účelem ověření počtu vykázaných lůžek pro osoby s problémovým chováním</w:t>
      </w:r>
    </w:p>
    <w:p w:rsidR="00D63604" w:rsidRDefault="0093495C" w:rsidP="00CC4E63">
      <w:pPr>
        <w:jc w:val="both"/>
      </w:pPr>
      <w:r>
        <w:t>M</w:t>
      </w:r>
      <w:r w:rsidR="00671410">
        <w:t>et</w:t>
      </w:r>
      <w:r>
        <w:t>o</w:t>
      </w:r>
      <w:r w:rsidR="00671410">
        <w:t>dick</w:t>
      </w:r>
      <w:r>
        <w:t>é</w:t>
      </w:r>
      <w:r w:rsidR="00671410">
        <w:t xml:space="preserve"> dohlídk</w:t>
      </w:r>
      <w:r>
        <w:t xml:space="preserve">y probíhají formou konzultace a kontroly písemné dokumentace k vykázaným osobám. Navštíveno bylo zatím 8 poskytovatelů. Ve dvou případech byl počet lůžek potvrzen beze změny, u 3 poskytovatelů byl na základě metodické dohlídky počet lůžek snížen a u zbylých 3 byla lůžka pro osoby s PCH </w:t>
      </w:r>
      <w:r w:rsidR="00CE4C51">
        <w:t xml:space="preserve">korigována </w:t>
      </w:r>
      <w:r>
        <w:t xml:space="preserve">zcela. Důvodem bylo, že popisované chování některých vykázaných osob neodpovídalo vymezení problémového chování, jak bylo </w:t>
      </w:r>
      <w:r w:rsidR="00641D57">
        <w:t>definováno</w:t>
      </w:r>
      <w:r>
        <w:t xml:space="preserve"> ze strany</w:t>
      </w:r>
      <w:r w:rsidR="00641D57">
        <w:t xml:space="preserve"> kraje, jednalo se spíše o nevhodné obtěžující chování. Během metodických dohlídek vyšlo najevo, že jedním z podstatných rysů problémového chování osob je mimo jiné nevyzpytatelnost a nepředvídatelnost. Mezi projevy chování, které nebyly uznány jako PCH, patřily například: neschopnost připravit si jídlo, osahávání asistentů/asistentek, vulgární vyjadřování, drobné sebepoškozování, které neznamená ohrožení zdravotního stavu, nebo nedostatečná hygiena</w:t>
      </w:r>
      <w:r w:rsidR="00CE4C51">
        <w:t xml:space="preserve"> nebo problémy, které souvisejí s partnerským soužitím anebo adaptací na příchod do zařízení</w:t>
      </w:r>
      <w:r w:rsidR="00641D57">
        <w:t xml:space="preserve">. </w:t>
      </w:r>
      <w:r w:rsidR="00BF21ED">
        <w:t xml:space="preserve">Poskytovatel dostane po metodické dohlídce vyrozumění o stanovaném počtu lůžek a klientech, kteří byli </w:t>
      </w:r>
      <w:r w:rsidR="00CE4C51">
        <w:t> ověřeni, že je možné jejich lůžka zařadit jako lůžka pro osoby s PCH</w:t>
      </w:r>
      <w:r w:rsidR="00BF21ED">
        <w:t xml:space="preserve">. </w:t>
      </w:r>
      <w:r w:rsidR="00CE4C51">
        <w:t>Ze zkušeností plyne, že korekce proběhne ve shodě s pracovníky zařízení poskytovatele.</w:t>
      </w:r>
    </w:p>
    <w:p w:rsidR="00BF21ED" w:rsidRPr="00BF21ED" w:rsidRDefault="00BF21ED" w:rsidP="00CC4E63">
      <w:pPr>
        <w:jc w:val="both"/>
        <w:rPr>
          <w:b/>
        </w:rPr>
      </w:pPr>
      <w:r w:rsidRPr="00BF21ED">
        <w:rPr>
          <w:b/>
        </w:rPr>
        <w:t xml:space="preserve">Shrnutí diskuse: </w:t>
      </w:r>
    </w:p>
    <w:p w:rsidR="00BF21ED" w:rsidRDefault="00B42842" w:rsidP="00CC4E63">
      <w:pPr>
        <w:jc w:val="both"/>
      </w:pPr>
      <w:r>
        <w:t xml:space="preserve">Přes vymezení pojmu „problémové chování“ oddělením koncepce a metodiky SK, </w:t>
      </w:r>
      <w:r w:rsidR="00CE4C51">
        <w:t xml:space="preserve">je někdy obtížné </w:t>
      </w:r>
      <w:r>
        <w:t>h</w:t>
      </w:r>
      <w:r w:rsidR="008F756C">
        <w:t>ranic</w:t>
      </w:r>
      <w:r>
        <w:t>i</w:t>
      </w:r>
      <w:r w:rsidR="008F756C">
        <w:t xml:space="preserve"> mezi obtěžujícím a problémovým</w:t>
      </w:r>
      <w:r>
        <w:t xml:space="preserve"> chování přesně stanovit. Proto jsou počty lůžek pro osoby s PCH stanovovány na základě vzájemné </w:t>
      </w:r>
      <w:r w:rsidR="00CE4C51">
        <w:t xml:space="preserve">komunikace </w:t>
      </w:r>
      <w:r>
        <w:t>mezi poskytovatelem a krajem s přihlédnutím ke specifikům jednotlivých případů. Cílem je nasměřovat zvýšenou finanční podporu tam, kde může být účelně a efektivně využita k reálnému zlepšení situace</w:t>
      </w:r>
      <w:r w:rsidR="00AE2B0E">
        <w:t xml:space="preserve"> problémového chování osoby</w:t>
      </w:r>
      <w:r w:rsidR="00CE4C51">
        <w:t xml:space="preserve"> v zařízení (a tedy i ostatních osob)</w:t>
      </w:r>
      <w:r w:rsidR="00AE2B0E">
        <w:t xml:space="preserve">. </w:t>
      </w:r>
    </w:p>
    <w:p w:rsidR="008D7622" w:rsidRDefault="008D7622" w:rsidP="00CC4E63">
      <w:pPr>
        <w:jc w:val="both"/>
      </w:pPr>
    </w:p>
    <w:p w:rsidR="00AE2B0E" w:rsidRPr="00AE2B0E" w:rsidRDefault="00AE2B0E" w:rsidP="00CC4E63">
      <w:pPr>
        <w:jc w:val="both"/>
        <w:rPr>
          <w:b/>
        </w:rPr>
      </w:pPr>
      <w:r w:rsidRPr="00AE2B0E">
        <w:rPr>
          <w:b/>
        </w:rPr>
        <w:t xml:space="preserve">PhDr. Helena Šikýřová </w:t>
      </w:r>
      <w:r>
        <w:rPr>
          <w:b/>
        </w:rPr>
        <w:t>–</w:t>
      </w:r>
      <w:r w:rsidRPr="00AE2B0E">
        <w:rPr>
          <w:b/>
        </w:rPr>
        <w:t xml:space="preserve"> </w:t>
      </w:r>
      <w:r>
        <w:rPr>
          <w:b/>
        </w:rPr>
        <w:t>Místnost pro bezpečný pobyt</w:t>
      </w:r>
    </w:p>
    <w:p w:rsidR="00AE2B0E" w:rsidRDefault="00AE2B0E" w:rsidP="00CC4E63">
      <w:pPr>
        <w:jc w:val="both"/>
      </w:pPr>
      <w:r>
        <w:t>Parametry místnosti nejsou legislativně nikde uceleně definovány. Lze se pouze inspirovat parametry uvedenými v různých zákonech a pojetím analogického typu místnosti v jiných resortech, případně v</w:t>
      </w:r>
      <w:r w:rsidR="00D86944">
        <w:t> </w:t>
      </w:r>
      <w:r>
        <w:t>zahraničí</w:t>
      </w:r>
      <w:r w:rsidR="00D86944">
        <w:t xml:space="preserve">. Místnost by měla sloužit jako nástroj, kterým lze v některých případech předejít odvozu klienta s těžkým PCH do psychiatrické nemocnice. </w:t>
      </w:r>
      <w:r w:rsidR="00CE4C51">
        <w:t xml:space="preserve">PhDr. </w:t>
      </w:r>
      <w:r w:rsidR="00D86944">
        <w:t>Šikýřová upozornila na etická úskalí ve využívání místnosti. Zřízení místnosti pro bezpečný pobyt není povinné</w:t>
      </w:r>
      <w:r w:rsidR="008D7622">
        <w:t>. Podrobnosti jsou uvedeny v</w:t>
      </w:r>
      <w:r>
        <w:t xml:space="preserve"> přiložen</w:t>
      </w:r>
      <w:r w:rsidR="008D7622">
        <w:t>é</w:t>
      </w:r>
      <w:r>
        <w:t xml:space="preserve"> prezentac</w:t>
      </w:r>
      <w:r w:rsidR="008D7622">
        <w:t>i</w:t>
      </w:r>
      <w:r>
        <w:t xml:space="preserve">. </w:t>
      </w:r>
    </w:p>
    <w:p w:rsidR="008D7622" w:rsidRDefault="008D7622" w:rsidP="00CC4E63">
      <w:pPr>
        <w:jc w:val="both"/>
      </w:pPr>
    </w:p>
    <w:p w:rsidR="000E0BA0" w:rsidRDefault="000E0BA0" w:rsidP="00CC4E63">
      <w:pPr>
        <w:jc w:val="both"/>
      </w:pPr>
    </w:p>
    <w:p w:rsidR="008D7622" w:rsidRPr="008D7622" w:rsidRDefault="008D7622" w:rsidP="00CC4E63">
      <w:pPr>
        <w:jc w:val="both"/>
        <w:rPr>
          <w:b/>
        </w:rPr>
      </w:pPr>
      <w:r w:rsidRPr="008D7622">
        <w:rPr>
          <w:b/>
        </w:rPr>
        <w:lastRenderedPageBreak/>
        <w:t xml:space="preserve">Mgr. </w:t>
      </w:r>
      <w:r w:rsidR="0098578D" w:rsidRPr="008D7622">
        <w:rPr>
          <w:b/>
        </w:rPr>
        <w:t>Kateřina Šulcová</w:t>
      </w:r>
      <w:r w:rsidRPr="008D7622">
        <w:rPr>
          <w:b/>
        </w:rPr>
        <w:t xml:space="preserve"> – Materiálně technické zabezpečení</w:t>
      </w:r>
      <w:r w:rsidR="0098578D" w:rsidRPr="008D7622">
        <w:rPr>
          <w:b/>
        </w:rPr>
        <w:t xml:space="preserve"> </w:t>
      </w:r>
      <w:r w:rsidRPr="008D7622">
        <w:rPr>
          <w:b/>
        </w:rPr>
        <w:t>pobytové služby pro osoby s problémovým chováním</w:t>
      </w:r>
    </w:p>
    <w:p w:rsidR="002B5E6E" w:rsidRDefault="00CE4C51" w:rsidP="00CC4E63">
      <w:pPr>
        <w:jc w:val="both"/>
      </w:pPr>
      <w:r>
        <w:t xml:space="preserve">Mgr. </w:t>
      </w:r>
      <w:r w:rsidR="008D7622">
        <w:t>Šulcová z NAUTIS, z. s. představila fungování domova se zvláštní režimem v Libčicích nad Vltavou a uvedla praktické příklady materiálně technick</w:t>
      </w:r>
      <w:r w:rsidR="00191CD4">
        <w:t>ých úprav a vybavení</w:t>
      </w:r>
      <w:r w:rsidR="008D7622">
        <w:t xml:space="preserve">, které lze využít s ohledem na potřebu předcházení škod a incidentů ve službě pro osoby s PCH. </w:t>
      </w:r>
      <w:r w:rsidR="002B5E6E">
        <w:t xml:space="preserve">Viz přiložená prezentace. </w:t>
      </w:r>
    </w:p>
    <w:p w:rsidR="002B5E6E" w:rsidRDefault="00191CD4" w:rsidP="00CC4E63">
      <w:pPr>
        <w:jc w:val="both"/>
      </w:pPr>
      <w:r>
        <w:t xml:space="preserve">V diskusi zaznělo, že možnosti materiálně technického zabezpečení služby je do značné míry podmíněno charakterem služby – je rozdíl mezi </w:t>
      </w:r>
      <w:r w:rsidR="002B5E6E">
        <w:t>pobytovou službou</w:t>
      </w:r>
      <w:r>
        <w:t>, kter</w:t>
      </w:r>
      <w:r w:rsidR="002B5E6E">
        <w:t>á</w:t>
      </w:r>
      <w:r>
        <w:t xml:space="preserve"> funguje na principu </w:t>
      </w:r>
      <w:r w:rsidR="002B5E6E">
        <w:t xml:space="preserve">malých samostatných </w:t>
      </w:r>
      <w:r>
        <w:t>domácností</w:t>
      </w:r>
      <w:r w:rsidR="002B5E6E">
        <w:t xml:space="preserve">, a službou, která je poskytována v jednom zařízení o kapacitě 70 lůžek.  </w:t>
      </w:r>
    </w:p>
    <w:p w:rsidR="002B5E6E" w:rsidRDefault="002B5E6E" w:rsidP="00CC4E63">
      <w:pPr>
        <w:jc w:val="both"/>
      </w:pPr>
    </w:p>
    <w:p w:rsidR="002B5E6E" w:rsidRPr="00756C19" w:rsidRDefault="002B5E6E" w:rsidP="00CC4E63">
      <w:pPr>
        <w:jc w:val="both"/>
        <w:rPr>
          <w:b/>
        </w:rPr>
      </w:pPr>
      <w:r w:rsidRPr="00756C19">
        <w:rPr>
          <w:b/>
        </w:rPr>
        <w:t xml:space="preserve">Závěrečné poznámky: </w:t>
      </w:r>
    </w:p>
    <w:p w:rsidR="002B5E6E" w:rsidRDefault="002B5E6E" w:rsidP="00CC4E63">
      <w:pPr>
        <w:jc w:val="both"/>
      </w:pPr>
      <w:r>
        <w:t xml:space="preserve">V případě zájmu o čerpání </w:t>
      </w:r>
      <w:proofErr w:type="spellStart"/>
      <w:r>
        <w:t>fin</w:t>
      </w:r>
      <w:proofErr w:type="spellEnd"/>
      <w:r>
        <w:t xml:space="preserve">. prostředků z IS </w:t>
      </w:r>
      <w:proofErr w:type="spellStart"/>
      <w:r>
        <w:t>PROFINu</w:t>
      </w:r>
      <w:proofErr w:type="spellEnd"/>
      <w:r w:rsidR="00756C19">
        <w:t xml:space="preserve"> (viz prezentace </w:t>
      </w:r>
      <w:r w:rsidR="00CE4C51">
        <w:t>Jakuba</w:t>
      </w:r>
      <w:r w:rsidR="00756C19">
        <w:t xml:space="preserve"> Šlajse)</w:t>
      </w:r>
      <w:r>
        <w:t xml:space="preserve">, </w:t>
      </w:r>
      <w:proofErr w:type="gramStart"/>
      <w:r>
        <w:t>poskytovatelé</w:t>
      </w:r>
      <w:proofErr w:type="gramEnd"/>
      <w:r>
        <w:t xml:space="preserve"> nechť se obrátí</w:t>
      </w:r>
      <w:r w:rsidR="00CE4C51" w:rsidRPr="00CE4C51">
        <w:t xml:space="preserve"> </w:t>
      </w:r>
      <w:r w:rsidR="00CE4C51">
        <w:t>na SK</w:t>
      </w:r>
      <w:r>
        <w:t xml:space="preserve">. </w:t>
      </w:r>
    </w:p>
    <w:p w:rsidR="00756C19" w:rsidRDefault="00756C19" w:rsidP="00CC4E63">
      <w:pPr>
        <w:jc w:val="both"/>
      </w:pPr>
      <w:r>
        <w:t xml:space="preserve">Momentálně SK hledá službu pro dospělého muže s PCH, mentálním postižením a PAS. Bližší informace poskytne Jakub Šlajs. </w:t>
      </w:r>
    </w:p>
    <w:p w:rsidR="00756C19" w:rsidRDefault="00756C19" w:rsidP="00CC4E63">
      <w:pPr>
        <w:jc w:val="both"/>
      </w:pPr>
      <w:r>
        <w:t>Na jaro</w:t>
      </w:r>
      <w:r w:rsidR="00CE4C51">
        <w:t>-léto</w:t>
      </w:r>
      <w:r>
        <w:t xml:space="preserve"> 2019 je k tématu PCH plánován další navazující seminář. </w:t>
      </w:r>
    </w:p>
    <w:p w:rsidR="009401C9" w:rsidRDefault="009401C9" w:rsidP="00CC4E63">
      <w:pPr>
        <w:jc w:val="both"/>
      </w:pPr>
    </w:p>
    <w:p w:rsidR="009401C9" w:rsidRPr="009401C9" w:rsidRDefault="009401C9" w:rsidP="00CC4E63">
      <w:pPr>
        <w:jc w:val="both"/>
        <w:rPr>
          <w:b/>
        </w:rPr>
      </w:pPr>
      <w:r w:rsidRPr="009401C9">
        <w:rPr>
          <w:b/>
        </w:rPr>
        <w:t xml:space="preserve">Přílohy zápisu: </w:t>
      </w:r>
    </w:p>
    <w:p w:rsidR="009401C9" w:rsidRDefault="009401C9" w:rsidP="00CC4E63">
      <w:pPr>
        <w:jc w:val="both"/>
      </w:pPr>
      <w:r>
        <w:t xml:space="preserve">Prezentace – </w:t>
      </w:r>
      <w:r w:rsidR="00112888">
        <w:t>Síť služeb pro osoby s problémovým chováním ve Středočeském kraji</w:t>
      </w:r>
    </w:p>
    <w:p w:rsidR="009401C9" w:rsidRDefault="009401C9" w:rsidP="00CC4E63">
      <w:pPr>
        <w:jc w:val="both"/>
      </w:pPr>
      <w:r>
        <w:t>Prezentace – místnost pro bezpečný pobyt</w:t>
      </w:r>
    </w:p>
    <w:p w:rsidR="009401C9" w:rsidRDefault="009401C9" w:rsidP="00CC4E63">
      <w:pPr>
        <w:jc w:val="both"/>
      </w:pPr>
      <w:r>
        <w:t xml:space="preserve">Prezentace – DRZ </w:t>
      </w:r>
      <w:r w:rsidR="00813087">
        <w:t>Libčice materiálně</w:t>
      </w:r>
      <w:r w:rsidR="00235BC9">
        <w:t xml:space="preserve"> technické </w:t>
      </w:r>
      <w:r>
        <w:t>vybavení</w:t>
      </w:r>
    </w:p>
    <w:sectPr w:rsidR="0094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AD"/>
    <w:rsid w:val="0003686D"/>
    <w:rsid w:val="000B22C9"/>
    <w:rsid w:val="000D4654"/>
    <w:rsid w:val="000E0BA0"/>
    <w:rsid w:val="00111840"/>
    <w:rsid w:val="00112888"/>
    <w:rsid w:val="00146EA7"/>
    <w:rsid w:val="00156DEE"/>
    <w:rsid w:val="00162EE9"/>
    <w:rsid w:val="00191CD4"/>
    <w:rsid w:val="001A7D01"/>
    <w:rsid w:val="001B4F76"/>
    <w:rsid w:val="001D0BF9"/>
    <w:rsid w:val="001D10AD"/>
    <w:rsid w:val="00235BC9"/>
    <w:rsid w:val="00252693"/>
    <w:rsid w:val="002B5E6E"/>
    <w:rsid w:val="002B70BC"/>
    <w:rsid w:val="00300C86"/>
    <w:rsid w:val="00341084"/>
    <w:rsid w:val="00373697"/>
    <w:rsid w:val="003747D9"/>
    <w:rsid w:val="003E4D1E"/>
    <w:rsid w:val="00460E0F"/>
    <w:rsid w:val="00623217"/>
    <w:rsid w:val="00626D5A"/>
    <w:rsid w:val="006332CC"/>
    <w:rsid w:val="00641D57"/>
    <w:rsid w:val="00671410"/>
    <w:rsid w:val="00691B25"/>
    <w:rsid w:val="006F6D98"/>
    <w:rsid w:val="00756C19"/>
    <w:rsid w:val="0078053B"/>
    <w:rsid w:val="00790EA0"/>
    <w:rsid w:val="00813087"/>
    <w:rsid w:val="0088712E"/>
    <w:rsid w:val="008D7622"/>
    <w:rsid w:val="008F756C"/>
    <w:rsid w:val="00914728"/>
    <w:rsid w:val="0093495C"/>
    <w:rsid w:val="009401C9"/>
    <w:rsid w:val="0098299D"/>
    <w:rsid w:val="0098578D"/>
    <w:rsid w:val="009965BC"/>
    <w:rsid w:val="009A3CED"/>
    <w:rsid w:val="00A01408"/>
    <w:rsid w:val="00A05F7F"/>
    <w:rsid w:val="00A12F62"/>
    <w:rsid w:val="00A311EE"/>
    <w:rsid w:val="00AE2B0E"/>
    <w:rsid w:val="00B37751"/>
    <w:rsid w:val="00B42842"/>
    <w:rsid w:val="00BB1560"/>
    <w:rsid w:val="00BD76C3"/>
    <w:rsid w:val="00BF21ED"/>
    <w:rsid w:val="00CC4E63"/>
    <w:rsid w:val="00CE4C51"/>
    <w:rsid w:val="00CE74C3"/>
    <w:rsid w:val="00D63604"/>
    <w:rsid w:val="00D86944"/>
    <w:rsid w:val="00DA495A"/>
    <w:rsid w:val="00DB372D"/>
    <w:rsid w:val="00E30798"/>
    <w:rsid w:val="00E45E94"/>
    <w:rsid w:val="00FA35A1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AC38"/>
  <w15:docId w15:val="{8161CAAA-8F4F-4AD4-A216-22933F46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Šikýřová Helena</dc:creator>
  <cp:lastModifiedBy>Windows User</cp:lastModifiedBy>
  <cp:revision>3</cp:revision>
  <dcterms:created xsi:type="dcterms:W3CDTF">2018-09-24T09:41:00Z</dcterms:created>
  <dcterms:modified xsi:type="dcterms:W3CDTF">2018-09-24T09:43:00Z</dcterms:modified>
</cp:coreProperties>
</file>